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Fly With Rope 2</w:t>
      </w:r>
    </w:p>
    <w:p w:rsidR="00000000" w:rsidDel="00000000" w:rsidP="00000000" w:rsidRDefault="00000000" w:rsidRPr="00000000">
      <w:pPr>
        <w:pBdr/>
        <w:contextualSpacing w:val="0"/>
        <w:rPr/>
      </w:pPr>
      <w:r w:rsidDel="00000000" w:rsidR="00000000" w:rsidRPr="00000000">
        <w:rPr>
          <w:rtl w:val="0"/>
        </w:rPr>
        <w:t xml:space="preserve">Fly With Rope 2 may well be the ideal option for those looking for physics, stickman, arcade, skill and adventure games that they can play for hours on end without boredom setting in. IN the game, you need to ensure your Spiderman-like stick figure can travel from building to building and get to the next level without falling. Choose between the endless and arcade modes and toss ropes at planes, hot air balloons, buildings and more to continue making progress. More and more gamers are enjoying the thrill of Fly With Rope 2 all the time, so why not join them and start playing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